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CF" w:rsidRPr="002669CF" w:rsidRDefault="002669CF" w:rsidP="002669CF">
      <w:pPr>
        <w:ind w:left="720" w:hanging="720"/>
        <w:rPr>
          <w:rFonts w:ascii="Times New Roman" w:hAnsi="Times New Roman"/>
          <w:b/>
          <w:sz w:val="28"/>
          <w:szCs w:val="28"/>
        </w:rPr>
      </w:pPr>
      <w:r w:rsidRPr="002669CF">
        <w:rPr>
          <w:rFonts w:ascii="Times New Roman" w:hAnsi="Times New Roman"/>
          <w:b/>
          <w:sz w:val="28"/>
          <w:szCs w:val="28"/>
        </w:rPr>
        <w:t xml:space="preserve">Challenges, Triumphs and Losses </w:t>
      </w:r>
    </w:p>
    <w:tbl>
      <w:tblPr>
        <w:tblpPr w:leftFromText="180" w:rightFromText="180" w:vertAnchor="text" w:horzAnchor="margin" w:tblpY="18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1E0" w:firstRow="1" w:lastRow="1" w:firstColumn="1" w:lastColumn="1" w:noHBand="0" w:noVBand="0"/>
      </w:tblPr>
      <w:tblGrid>
        <w:gridCol w:w="1937"/>
        <w:gridCol w:w="2108"/>
        <w:gridCol w:w="1890"/>
        <w:gridCol w:w="2070"/>
        <w:gridCol w:w="1980"/>
      </w:tblGrid>
      <w:tr w:rsidR="004C0C07" w:rsidRPr="002669CF" w:rsidTr="004C0C07">
        <w:trPr>
          <w:trHeight w:val="800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</w:t>
            </w: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Exceeds Standard</w:t>
            </w:r>
          </w:p>
        </w:tc>
        <w:tc>
          <w:tcPr>
            <w:tcW w:w="1890" w:type="dxa"/>
          </w:tcPr>
          <w:p w:rsidR="004C0C07" w:rsidRPr="002669CF" w:rsidRDefault="004C0C07" w:rsidP="004C0C07">
            <w:pPr>
              <w:tabs>
                <w:tab w:val="left" w:pos="840"/>
                <w:tab w:val="center" w:pos="925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C0C07" w:rsidRPr="002669CF" w:rsidRDefault="004C0C07" w:rsidP="004C0C07">
            <w:pPr>
              <w:tabs>
                <w:tab w:val="left" w:pos="840"/>
                <w:tab w:val="center" w:pos="925"/>
              </w:tabs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</w:t>
            </w: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Meets Stand</w:t>
            </w:r>
            <w:bookmarkStart w:id="0" w:name="_GoBack"/>
            <w:bookmarkEnd w:id="0"/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2070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</w:t>
            </w: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Working Towards Standard</w:t>
            </w:r>
          </w:p>
        </w:tc>
        <w:tc>
          <w:tcPr>
            <w:tcW w:w="1980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Does Not Meet Standard</w:t>
            </w:r>
          </w:p>
        </w:tc>
      </w:tr>
      <w:tr w:rsidR="004C0C07" w:rsidRPr="002669CF" w:rsidTr="004C0C07">
        <w:trPr>
          <w:trHeight w:val="20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Ideas &amp; Content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Exceptionally clear, original, focused, and engaging with relevant, strong supporting detail</w:t>
            </w:r>
          </w:p>
          <w:p w:rsidR="004C0C07" w:rsidRPr="002669CF" w:rsidRDefault="004C0C07" w:rsidP="004C0C07">
            <w:pPr>
              <w:ind w:left="162" w:hanging="162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Clear, focused, interesting ideas with appropriate detail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Purpose and main idea may be unclear and cluttered by irrelevant detail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Some support may be general or limited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Lacks central idea; development is minimal or non-existent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  <w:p w:rsidR="004C0C07" w:rsidRPr="002669CF" w:rsidRDefault="004C0C07" w:rsidP="004C0C07">
            <w:pPr>
              <w:ind w:left="162" w:hanging="162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C0C07" w:rsidRPr="002669CF" w:rsidTr="00D820B7">
        <w:trPr>
          <w:trHeight w:val="2256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Organization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0C07" w:rsidRPr="002669CF" w:rsidRDefault="004C0C07" w:rsidP="004C0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Strong, meaningful order and structure enhanced by thoughtful transitioning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Paragraphs have topic and concluding sentences with appropriate illustration and example in the body of each.</w:t>
            </w: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Organization is appropriate, with needed transitional devices present.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Most paragraphs are properly constructed with  topic and concluding sentences and appropriate support </w:t>
            </w: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Attempts at organization; may at times be a “list” of events. Transitions are often lacking.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Some paragraphs are properly constructed </w:t>
            </w: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Lack of coherence; confusing; hard to follow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Little or no identifiable structure to paragraphs or to the whole</w:t>
            </w:r>
          </w:p>
        </w:tc>
      </w:tr>
      <w:tr w:rsidR="004C0C07" w:rsidRPr="002669CF" w:rsidTr="004C0C07">
        <w:trPr>
          <w:trHeight w:val="1763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Voice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Expressive, engaging, sincere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Always appropriate to audience and purpose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Shows emotion: humor, honesty, suspense or life</w:t>
            </w: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Writing is clear but may lack originality or seem mechanical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Generally appropriate to audience and purpose</w:t>
            </w: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Writing is sometimes</w:t>
            </w:r>
            <w:r w:rsidR="00D820B7" w:rsidRPr="002669CF">
              <w:rPr>
                <w:rFonts w:ascii="Times New Roman" w:hAnsi="Times New Roman"/>
                <w:sz w:val="18"/>
                <w:szCs w:val="18"/>
              </w:rPr>
              <w:t xml:space="preserve"> immature,</w:t>
            </w:r>
            <w:r w:rsidRPr="002669CF">
              <w:rPr>
                <w:rFonts w:ascii="Times New Roman" w:hAnsi="Times New Roman"/>
                <w:sz w:val="18"/>
                <w:szCs w:val="18"/>
              </w:rPr>
              <w:t xml:space="preserve"> verbose, wordy, and/or unnatural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Sometimes not appropriate to audience and purpose</w:t>
            </w: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Writing is often verbose, wordy, and/or unnatural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Shows little or no sense of audience or purpose</w:t>
            </w:r>
          </w:p>
        </w:tc>
      </w:tr>
      <w:tr w:rsidR="004C0C07" w:rsidRPr="002669CF" w:rsidTr="004C0C07">
        <w:trPr>
          <w:trHeight w:val="20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Word Choice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Language is always precise and appropriate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Uses strong, fresh images</w:t>
            </w: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Descriptive, broad range of words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Word choice energizes writing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Wording is correct but mundane 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Sometimes monotonous  or repetitious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Wording is imprecise, vocabulary is often misused, and poor word choice impedes reader’s comprehension</w:t>
            </w:r>
          </w:p>
        </w:tc>
      </w:tr>
      <w:tr w:rsidR="004C0C07" w:rsidRPr="002669CF" w:rsidTr="004C0C07">
        <w:trPr>
          <w:trHeight w:val="20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Sentence Fluency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Sentences show a high degree of craftsmanship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Sentences patterns are varied and effective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Punctuation enhances meaning for the reader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 structure is always correct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 patterns show some variety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Punctuation is always correct</w:t>
            </w: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One or more sentences lack correct structure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Sentences are choppy or wandering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 patterns show little variety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There are errors in punctuation</w:t>
            </w: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Sentences often disjointed, confusing, and rambling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 writing is difficult to follow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There are several run-ons and/or fragments</w:t>
            </w:r>
          </w:p>
        </w:tc>
      </w:tr>
      <w:tr w:rsidR="004C0C07" w:rsidRPr="002669CF" w:rsidTr="004C0C07">
        <w:trPr>
          <w:trHeight w:val="20"/>
        </w:trPr>
        <w:tc>
          <w:tcPr>
            <w:tcW w:w="1937" w:type="dxa"/>
          </w:tcPr>
          <w:p w:rsidR="004C0C07" w:rsidRPr="002669CF" w:rsidRDefault="004C0C07" w:rsidP="004C0C0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669C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Conventions</w:t>
            </w:r>
          </w:p>
          <w:p w:rsidR="004C0C07" w:rsidRPr="002669CF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Exceptionally strong control of conventions</w:t>
            </w:r>
          </w:p>
          <w:p w:rsidR="004C0C07" w:rsidRPr="002669CF" w:rsidRDefault="004C0C07" w:rsidP="001E2231">
            <w:p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Errors are few and minor</w:t>
            </w:r>
          </w:p>
          <w:p w:rsidR="004C0C07" w:rsidRPr="002669CF" w:rsidRDefault="004C0C07" w:rsidP="004C0C07">
            <w:pPr>
              <w:ind w:left="162" w:hanging="162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Control of most writing conventions</w:t>
            </w:r>
          </w:p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 Occasional errors  do not interfere with understanding</w:t>
            </w:r>
          </w:p>
        </w:tc>
        <w:tc>
          <w:tcPr>
            <w:tcW w:w="207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Limited control of conventions; frequent errors detract from content</w:t>
            </w:r>
          </w:p>
        </w:tc>
        <w:tc>
          <w:tcPr>
            <w:tcW w:w="1980" w:type="dxa"/>
          </w:tcPr>
          <w:p w:rsidR="004C0C07" w:rsidRPr="002669CF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Frequent significant errors may impede readability</w:t>
            </w:r>
          </w:p>
          <w:p w:rsidR="004C0C07" w:rsidRPr="002669CF" w:rsidRDefault="004C0C07" w:rsidP="004C0C07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2231" w:rsidRPr="002669CF" w:rsidTr="004C0C07">
        <w:trPr>
          <w:trHeight w:val="20"/>
        </w:trPr>
        <w:tc>
          <w:tcPr>
            <w:tcW w:w="1937" w:type="dxa"/>
          </w:tcPr>
          <w:p w:rsidR="001E2231" w:rsidRPr="002669CF" w:rsidRDefault="001E2231" w:rsidP="001E2231">
            <w:pPr>
              <w:pStyle w:val="quotesintables"/>
              <w:ind w:left="180" w:hanging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9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Source Citation</w:t>
            </w:r>
          </w:p>
          <w:p w:rsidR="001E2231" w:rsidRPr="002669CF" w:rsidRDefault="001E2231" w:rsidP="001E2231">
            <w:pPr>
              <w:pStyle w:val="quotesintables"/>
              <w:ind w:left="180" w:hanging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 All sources are cited as required by the assignment. </w:t>
            </w:r>
          </w:p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There is a complete Works Cited page that correspond 100% to the internal citations in the paper.</w:t>
            </w:r>
          </w:p>
        </w:tc>
        <w:tc>
          <w:tcPr>
            <w:tcW w:w="1890" w:type="dxa"/>
          </w:tcPr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All sources are cited as required by the assignment. </w:t>
            </w:r>
          </w:p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There is a complete Works Cited page that generally corresponds to the internal citations in the paper.</w:t>
            </w:r>
          </w:p>
        </w:tc>
        <w:tc>
          <w:tcPr>
            <w:tcW w:w="2070" w:type="dxa"/>
          </w:tcPr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Some sources are cited as required by the assignment. </w:t>
            </w:r>
          </w:p>
          <w:p w:rsidR="001E2231" w:rsidRPr="002669CF" w:rsidRDefault="001E2231" w:rsidP="001E22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There is some correspondence between the Works Cited page and the internal citations in the paper.</w:t>
            </w:r>
          </w:p>
        </w:tc>
        <w:tc>
          <w:tcPr>
            <w:tcW w:w="1980" w:type="dxa"/>
          </w:tcPr>
          <w:p w:rsidR="001E2231" w:rsidRPr="002669CF" w:rsidRDefault="001E2231" w:rsidP="001E22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 xml:space="preserve">Works Cited page is missing </w:t>
            </w:r>
          </w:p>
          <w:p w:rsidR="001E2231" w:rsidRPr="002669CF" w:rsidRDefault="001E2231" w:rsidP="001E22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2231" w:rsidRPr="002669CF" w:rsidRDefault="001E2231" w:rsidP="001E2231">
            <w:p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and/or</w:t>
            </w:r>
          </w:p>
          <w:p w:rsidR="001E2231" w:rsidRPr="002669CF" w:rsidRDefault="001E2231" w:rsidP="001E22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2231" w:rsidRPr="002669CF" w:rsidRDefault="001E2231" w:rsidP="001E22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2669CF">
              <w:rPr>
                <w:rFonts w:ascii="Times New Roman" w:hAnsi="Times New Roman"/>
                <w:sz w:val="18"/>
                <w:szCs w:val="18"/>
              </w:rPr>
              <w:t>Internal citations are missing</w:t>
            </w:r>
          </w:p>
        </w:tc>
      </w:tr>
    </w:tbl>
    <w:p w:rsidR="004C0C07" w:rsidRPr="002669CF" w:rsidRDefault="004C0C07" w:rsidP="004C0C07">
      <w:pPr>
        <w:rPr>
          <w:rFonts w:ascii="Times New Roman" w:hAnsi="Times New Roman"/>
          <w:sz w:val="18"/>
          <w:szCs w:val="18"/>
        </w:rPr>
      </w:pPr>
    </w:p>
    <w:sectPr w:rsidR="004C0C07" w:rsidRPr="002669CF" w:rsidSect="00B81B7B">
      <w:headerReference w:type="default" r:id="rId7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07" w:rsidRDefault="004C0C07" w:rsidP="004C0C07">
      <w:r>
        <w:separator/>
      </w:r>
    </w:p>
  </w:endnote>
  <w:endnote w:type="continuationSeparator" w:id="0">
    <w:p w:rsidR="004C0C07" w:rsidRDefault="004C0C07" w:rsidP="004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07" w:rsidRDefault="004C0C07" w:rsidP="004C0C07">
      <w:r>
        <w:separator/>
      </w:r>
    </w:p>
  </w:footnote>
  <w:footnote w:type="continuationSeparator" w:id="0">
    <w:p w:rsidR="004C0C07" w:rsidRDefault="004C0C07" w:rsidP="004C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07" w:rsidRDefault="004C0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107"/>
    <w:multiLevelType w:val="hybridMultilevel"/>
    <w:tmpl w:val="6D908D46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423"/>
    <w:multiLevelType w:val="hybridMultilevel"/>
    <w:tmpl w:val="6B4CB6E0"/>
    <w:lvl w:ilvl="0" w:tplc="9610574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32FE9"/>
    <w:multiLevelType w:val="hybridMultilevel"/>
    <w:tmpl w:val="1084DC90"/>
    <w:lvl w:ilvl="0" w:tplc="FA3EDDE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011"/>
    <w:multiLevelType w:val="hybridMultilevel"/>
    <w:tmpl w:val="781089D4"/>
    <w:lvl w:ilvl="0" w:tplc="1C7AE0A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12D9"/>
    <w:multiLevelType w:val="hybridMultilevel"/>
    <w:tmpl w:val="7870EE8E"/>
    <w:lvl w:ilvl="0" w:tplc="FA3EDDE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7"/>
    <w:rsid w:val="001E2231"/>
    <w:rsid w:val="002669CF"/>
    <w:rsid w:val="003F7784"/>
    <w:rsid w:val="004C0C07"/>
    <w:rsid w:val="00640188"/>
    <w:rsid w:val="00B81B7B"/>
    <w:rsid w:val="00D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F316-5A09-447A-938A-3EB6211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07"/>
    <w:rPr>
      <w:rFonts w:ascii="Garamond" w:eastAsia="Times New Roman" w:hAnsi="Garamond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1E2231"/>
    <w:pPr>
      <w:ind w:left="7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3</cp:revision>
  <dcterms:created xsi:type="dcterms:W3CDTF">2017-04-04T12:25:00Z</dcterms:created>
  <dcterms:modified xsi:type="dcterms:W3CDTF">2017-04-04T16:24:00Z</dcterms:modified>
</cp:coreProperties>
</file>